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648A" w14:textId="77777777" w:rsidR="008E571A" w:rsidRDefault="00B14DC1" w:rsidP="00B14DC1">
      <w:pPr>
        <w:jc w:val="center"/>
        <w:rPr>
          <w:sz w:val="40"/>
          <w:szCs w:val="40"/>
        </w:rPr>
      </w:pPr>
      <w:r w:rsidRPr="00B14DC1">
        <w:rPr>
          <w:sz w:val="40"/>
          <w:szCs w:val="40"/>
        </w:rPr>
        <w:t>REUNION JUNTA DIRECTIVA DEL DIA 02.05.20</w:t>
      </w:r>
    </w:p>
    <w:p w14:paraId="459ADE12" w14:textId="77777777" w:rsidR="00B14DC1" w:rsidRDefault="00B14DC1" w:rsidP="00B14DC1">
      <w:pPr>
        <w:jc w:val="center"/>
        <w:rPr>
          <w:sz w:val="40"/>
          <w:szCs w:val="40"/>
        </w:rPr>
      </w:pPr>
    </w:p>
    <w:p w14:paraId="61462D82" w14:textId="77777777" w:rsidR="00B14DC1" w:rsidRDefault="00B14DC1" w:rsidP="00B14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</w:t>
      </w:r>
      <w:r w:rsidR="00F34E32">
        <w:rPr>
          <w:sz w:val="24"/>
          <w:szCs w:val="24"/>
        </w:rPr>
        <w:t>día</w:t>
      </w:r>
      <w:r>
        <w:rPr>
          <w:sz w:val="24"/>
          <w:szCs w:val="24"/>
        </w:rPr>
        <w:t xml:space="preserve"> de hoy, ha tenido una nueva reunión extraordinaria la Junta Directiva de la FGTM, en este caso </w:t>
      </w:r>
      <w:r w:rsidR="00F34E32">
        <w:rPr>
          <w:sz w:val="24"/>
          <w:szCs w:val="24"/>
        </w:rPr>
        <w:t>telemática</w:t>
      </w:r>
      <w:r>
        <w:rPr>
          <w:sz w:val="24"/>
          <w:szCs w:val="24"/>
        </w:rPr>
        <w:t xml:space="preserve"> debida al Covid-19.</w:t>
      </w:r>
    </w:p>
    <w:p w14:paraId="5C4CAD51" w14:textId="77777777" w:rsidR="00B14DC1" w:rsidRDefault="00B14DC1" w:rsidP="00B14DC1">
      <w:pPr>
        <w:jc w:val="both"/>
        <w:rPr>
          <w:sz w:val="24"/>
          <w:szCs w:val="24"/>
        </w:rPr>
      </w:pPr>
      <w:r>
        <w:rPr>
          <w:sz w:val="24"/>
          <w:szCs w:val="24"/>
        </w:rPr>
        <w:t>Entre otros</w:t>
      </w:r>
      <w:r w:rsidR="00D82D98">
        <w:rPr>
          <w:sz w:val="24"/>
          <w:szCs w:val="24"/>
        </w:rPr>
        <w:t>, se han tomado los siguientes acuerdos:</w:t>
      </w:r>
    </w:p>
    <w:p w14:paraId="04A1D525" w14:textId="77777777" w:rsidR="00D82D98" w:rsidRDefault="00DF3E5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Subir a la Web de la FGTM</w:t>
      </w:r>
      <w:r w:rsidR="00D82D98">
        <w:rPr>
          <w:sz w:val="24"/>
          <w:szCs w:val="24"/>
        </w:rPr>
        <w:t xml:space="preserve"> los clubs que han solicitado fechas para los torneos de verano, los cuales estarán a expensas de las instrucciones de los órganos competentes para que se puedan celebrar</w:t>
      </w:r>
      <w:r>
        <w:rPr>
          <w:sz w:val="24"/>
          <w:szCs w:val="24"/>
        </w:rPr>
        <w:t>, siendo éstos los siguientes:</w:t>
      </w:r>
    </w:p>
    <w:p w14:paraId="4F7AA250" w14:textId="68E65727" w:rsidR="00DF3E58" w:rsidRDefault="00DF3E58" w:rsidP="00DF3E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510DB">
        <w:rPr>
          <w:sz w:val="24"/>
          <w:szCs w:val="24"/>
        </w:rPr>
        <w:tab/>
        <w:t>Gobierno de España</w:t>
      </w:r>
    </w:p>
    <w:p w14:paraId="2EB1C7E8" w14:textId="1CEA5299" w:rsidR="00DF3E58" w:rsidRPr="00DF3E58" w:rsidRDefault="00DF3E58" w:rsidP="00DF3E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510DB">
        <w:rPr>
          <w:sz w:val="24"/>
          <w:szCs w:val="24"/>
        </w:rPr>
        <w:tab/>
        <w:t>Xunta de Galicia</w:t>
      </w:r>
    </w:p>
    <w:p w14:paraId="754ED7E2" w14:textId="77777777" w:rsidR="00D82D98" w:rsidRDefault="00D82D9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Rebajar el precio de las inscripciones en las distintas ligas gallegas</w:t>
      </w:r>
      <w:r w:rsidR="00DF3E58">
        <w:rPr>
          <w:sz w:val="24"/>
          <w:szCs w:val="24"/>
        </w:rPr>
        <w:t xml:space="preserve"> para la Próxima Temporada en un 50% </w:t>
      </w:r>
      <w:r>
        <w:rPr>
          <w:sz w:val="24"/>
          <w:szCs w:val="24"/>
        </w:rPr>
        <w:t>,</w:t>
      </w:r>
      <w:r w:rsidR="00DF3E58">
        <w:rPr>
          <w:sz w:val="24"/>
          <w:szCs w:val="24"/>
        </w:rPr>
        <w:t xml:space="preserve"> que se propondrá a la Asamblea General para su aprobación.</w:t>
      </w:r>
    </w:p>
    <w:p w14:paraId="6CBCF9AD" w14:textId="77777777" w:rsidR="00D82D98" w:rsidRDefault="00D82D9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Rebajar el precio de las distintas licencias en la parte que compete a la FGTM, también en </w:t>
      </w:r>
      <w:r w:rsidR="00DF3E58">
        <w:rPr>
          <w:sz w:val="24"/>
          <w:szCs w:val="24"/>
        </w:rPr>
        <w:t>un 50%, que se propondrá a la Asamblea General para su Aprobación</w:t>
      </w:r>
      <w:r>
        <w:rPr>
          <w:sz w:val="24"/>
          <w:szCs w:val="24"/>
        </w:rPr>
        <w:t>.</w:t>
      </w:r>
    </w:p>
    <w:p w14:paraId="28C3565D" w14:textId="77777777" w:rsidR="00D82D98" w:rsidRDefault="00D82D9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Anular los descensos de todas las ligas gallegas de tercera división nacional y primera división gallega.</w:t>
      </w:r>
    </w:p>
    <w:p w14:paraId="68D4F2A4" w14:textId="77777777" w:rsidR="00D82D98" w:rsidRDefault="00D82D9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Intentar para la temporada 20-21 hacer grupos como máximo de 10 equipos, motivado a que no sabemos si las ligas empezaran en septiembre/octubre o </w:t>
      </w:r>
      <w:r w:rsidR="00DF3E58">
        <w:rPr>
          <w:sz w:val="24"/>
          <w:szCs w:val="24"/>
        </w:rPr>
        <w:t>más</w:t>
      </w:r>
      <w:r>
        <w:rPr>
          <w:sz w:val="24"/>
          <w:szCs w:val="24"/>
        </w:rPr>
        <w:t xml:space="preserve"> tarde.</w:t>
      </w:r>
    </w:p>
    <w:p w14:paraId="4C6D7B02" w14:textId="77777777" w:rsidR="00DF3E58" w:rsidRDefault="00D82D9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F3E58">
        <w:rPr>
          <w:sz w:val="24"/>
          <w:szCs w:val="24"/>
        </w:rPr>
        <w:t>Hacer una clasificación conjunta en cada categoría,</w:t>
      </w:r>
      <w:r w:rsidR="00DF3E58">
        <w:rPr>
          <w:sz w:val="24"/>
          <w:szCs w:val="24"/>
        </w:rPr>
        <w:t xml:space="preserve"> para sacar de ahí los ascensos correspondientes, que </w:t>
      </w:r>
      <w:r w:rsidR="002A3493">
        <w:rPr>
          <w:sz w:val="24"/>
          <w:szCs w:val="24"/>
        </w:rPr>
        <w:t>se comunicarán en estos días</w:t>
      </w:r>
      <w:r w:rsidR="00DF3E58">
        <w:rPr>
          <w:sz w:val="24"/>
          <w:szCs w:val="24"/>
        </w:rPr>
        <w:t>.</w:t>
      </w:r>
    </w:p>
    <w:p w14:paraId="1F14D81E" w14:textId="77777777" w:rsidR="00D82D98" w:rsidRDefault="00DF3E5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F3E58">
        <w:rPr>
          <w:sz w:val="24"/>
          <w:szCs w:val="24"/>
        </w:rPr>
        <w:t xml:space="preserve"> </w:t>
      </w:r>
      <w:r w:rsidR="00D82D98" w:rsidRPr="00DF3E58">
        <w:rPr>
          <w:sz w:val="24"/>
          <w:szCs w:val="24"/>
        </w:rPr>
        <w:t>Dado que es posible que no se pueda jugar dobles, al menos en la temporada 20-21, ver de cambiar el sistema de juego al Swaythling</w:t>
      </w:r>
      <w:r w:rsidR="00F34E32" w:rsidRPr="00DF3E58">
        <w:rPr>
          <w:sz w:val="24"/>
          <w:szCs w:val="24"/>
        </w:rPr>
        <w:t xml:space="preserve"> tradicional, al mejor de 9 partidos.</w:t>
      </w:r>
    </w:p>
    <w:p w14:paraId="7DB3A8F2" w14:textId="34F31C47" w:rsidR="00F34E32" w:rsidRDefault="00DF3E58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la próxima Temporada 2020/2021, modificar el artículo 35.d de la Circular Número 2, con la finalidad de p</w:t>
      </w:r>
      <w:r w:rsidR="00F34E32">
        <w:rPr>
          <w:sz w:val="24"/>
          <w:szCs w:val="24"/>
        </w:rPr>
        <w:t xml:space="preserve">ermitir que los equipos de tercera división nacional masculina que alineen a una </w:t>
      </w:r>
      <w:r w:rsidR="002625A8">
        <w:rPr>
          <w:sz w:val="24"/>
          <w:szCs w:val="24"/>
        </w:rPr>
        <w:t>jugadora</w:t>
      </w:r>
      <w:r w:rsidR="00F34E32">
        <w:rPr>
          <w:sz w:val="24"/>
          <w:szCs w:val="24"/>
        </w:rPr>
        <w:t>, puedan subir de categoría a la segunda división nacional masculina.</w:t>
      </w:r>
    </w:p>
    <w:p w14:paraId="70655900" w14:textId="77777777" w:rsidR="00F34E32" w:rsidRDefault="00F34E32" w:rsidP="00D82D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Solicitar un protocolo de actuación a personal sanitario</w:t>
      </w:r>
      <w:r w:rsidR="002A3493">
        <w:rPr>
          <w:sz w:val="24"/>
          <w:szCs w:val="24"/>
        </w:rPr>
        <w:t xml:space="preserve"> adaptado a nuestra Modalidad Deportiva</w:t>
      </w:r>
      <w:r>
        <w:rPr>
          <w:sz w:val="24"/>
          <w:szCs w:val="24"/>
        </w:rPr>
        <w:t xml:space="preserve"> para la vuelta a los entrenamientos y la competición.</w:t>
      </w:r>
    </w:p>
    <w:p w14:paraId="7B145666" w14:textId="77777777" w:rsidR="00DF3E58" w:rsidRDefault="00DF3E58" w:rsidP="00F34E32">
      <w:pPr>
        <w:jc w:val="both"/>
        <w:rPr>
          <w:sz w:val="24"/>
          <w:szCs w:val="24"/>
        </w:rPr>
      </w:pPr>
    </w:p>
    <w:p w14:paraId="56437B91" w14:textId="77777777" w:rsidR="00DF3E58" w:rsidRDefault="00F34E32" w:rsidP="00F34E32">
      <w:pPr>
        <w:jc w:val="both"/>
        <w:rPr>
          <w:sz w:val="24"/>
          <w:szCs w:val="24"/>
        </w:rPr>
      </w:pPr>
      <w:r>
        <w:rPr>
          <w:sz w:val="24"/>
          <w:szCs w:val="24"/>
        </w:rPr>
        <w:t>Vigo, 2 de mayo de 2020</w:t>
      </w:r>
    </w:p>
    <w:p w14:paraId="75E854E5" w14:textId="77777777" w:rsidR="00F34E32" w:rsidRDefault="00DF3E58" w:rsidP="00DF3E58">
      <w:pPr>
        <w:jc w:val="center"/>
        <w:rPr>
          <w:sz w:val="24"/>
          <w:szCs w:val="24"/>
        </w:rPr>
      </w:pPr>
      <w:r>
        <w:rPr>
          <w:sz w:val="24"/>
          <w:szCs w:val="24"/>
        </w:rPr>
        <w:t>Junta Directiva FGTM</w:t>
      </w:r>
    </w:p>
    <w:p w14:paraId="6D0DD29E" w14:textId="77777777" w:rsidR="00DF3E58" w:rsidRPr="00DF3E58" w:rsidRDefault="00DF3E58" w:rsidP="00DF3E58">
      <w:pPr>
        <w:jc w:val="center"/>
        <w:rPr>
          <w:sz w:val="24"/>
          <w:szCs w:val="24"/>
        </w:rPr>
      </w:pPr>
    </w:p>
    <w:sectPr w:rsidR="00DF3E58" w:rsidRPr="00DF3E58" w:rsidSect="005C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C3C28"/>
    <w:multiLevelType w:val="hybridMultilevel"/>
    <w:tmpl w:val="3B3E2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C1"/>
    <w:rsid w:val="002625A8"/>
    <w:rsid w:val="002A3493"/>
    <w:rsid w:val="005C1D4F"/>
    <w:rsid w:val="008E571A"/>
    <w:rsid w:val="00B14DC1"/>
    <w:rsid w:val="00D82D98"/>
    <w:rsid w:val="00DF3E58"/>
    <w:rsid w:val="00E510DB"/>
    <w:rsid w:val="00E63B18"/>
    <w:rsid w:val="00EF7447"/>
    <w:rsid w:val="00F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C09"/>
  <w15:docId w15:val="{C1CB76B9-AA41-419D-A26E-1A3B5EC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3</cp:revision>
  <dcterms:created xsi:type="dcterms:W3CDTF">2020-05-02T20:00:00Z</dcterms:created>
  <dcterms:modified xsi:type="dcterms:W3CDTF">2020-05-02T20:16:00Z</dcterms:modified>
</cp:coreProperties>
</file>